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8C33" w14:textId="77777777" w:rsidR="00744C49" w:rsidRPr="00434753" w:rsidRDefault="00744C49" w:rsidP="00744C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434753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595EE8AF" wp14:editId="29117A23">
            <wp:extent cx="1200150" cy="1200150"/>
            <wp:effectExtent l="0" t="0" r="0" b="0"/>
            <wp:docPr id="1" name="Picture 1" descr="C:\Users\marya\AppData\Local\Packages\Microsoft.Office.Desktop_8wekyb3d8bbwe\AC\INetCache\Content.MSO\4BE324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\AppData\Local\Packages\Microsoft.Office.Desktop_8wekyb3d8bbwe\AC\INetCache\Content.MSO\4BE3244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753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6CBF2624" w14:textId="1E870130" w:rsidR="00744C49" w:rsidRPr="00E76ED4" w:rsidRDefault="00744C49" w:rsidP="00744C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  <w:r w:rsidRPr="00E76ED4">
        <w:rPr>
          <w:rStyle w:val="normaltextrun"/>
          <w:rFonts w:asciiTheme="minorHAnsi" w:hAnsiTheme="minorHAnsi" w:cstheme="minorHAnsi"/>
          <w:b/>
          <w:bCs/>
          <w:color w:val="000000"/>
        </w:rPr>
        <w:t>Lower Delaware Wild &amp; Scenic River Management Council Meeting</w:t>
      </w:r>
      <w:r w:rsidR="000F7261">
        <w:rPr>
          <w:rStyle w:val="bcx1"/>
          <w:rFonts w:asciiTheme="minorHAnsi" w:hAnsiTheme="minorHAnsi" w:cstheme="minorHAnsi"/>
          <w:color w:val="000000"/>
        </w:rPr>
        <w:t xml:space="preserve">: </w:t>
      </w:r>
      <w:r w:rsidR="0032745B" w:rsidRPr="0032745B">
        <w:rPr>
          <w:rStyle w:val="bcx1"/>
          <w:rFonts w:asciiTheme="minorHAnsi" w:hAnsiTheme="minorHAnsi" w:cstheme="minorHAnsi"/>
          <w:b/>
          <w:bCs/>
          <w:color w:val="000000"/>
        </w:rPr>
        <w:t>Thursday,</w:t>
      </w:r>
      <w:r w:rsidR="0032745B">
        <w:rPr>
          <w:rStyle w:val="bcx1"/>
          <w:rFonts w:asciiTheme="minorHAnsi" w:hAnsiTheme="minorHAnsi" w:cstheme="minorHAnsi"/>
          <w:color w:val="000000"/>
        </w:rPr>
        <w:t xml:space="preserve"> </w:t>
      </w:r>
      <w:r w:rsidR="006764E7">
        <w:rPr>
          <w:rStyle w:val="normaltextrun"/>
          <w:rFonts w:asciiTheme="minorHAnsi" w:hAnsiTheme="minorHAnsi" w:cstheme="minorHAnsi"/>
          <w:b/>
          <w:color w:val="000000"/>
        </w:rPr>
        <w:t>June 25, 2020</w:t>
      </w:r>
    </w:p>
    <w:p w14:paraId="7C2713F5" w14:textId="77777777" w:rsidR="00744C49" w:rsidRPr="00434753" w:rsidRDefault="003E5B24" w:rsidP="00744C4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9C466D" w:rsidRPr="00434753">
          <w:rPr>
            <w:rStyle w:val="Hyperlink"/>
            <w:rFonts w:asciiTheme="minorHAnsi" w:hAnsiTheme="minorHAnsi" w:cstheme="minorHAnsi"/>
            <w:sz w:val="22"/>
            <w:szCs w:val="22"/>
          </w:rPr>
          <w:t>www.lowerdelawarewildandscenic.org</w:t>
        </w:r>
      </w:hyperlink>
    </w:p>
    <w:p w14:paraId="023598F7" w14:textId="0BE3A129" w:rsidR="006D6CEF" w:rsidRDefault="006D6CEF" w:rsidP="0074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</w:p>
    <w:p w14:paraId="1307D104" w14:textId="423F76A4" w:rsidR="00744C49" w:rsidRDefault="001459DC" w:rsidP="0074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  <w:r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The meeting was called to order at </w:t>
      </w:r>
      <w:r w:rsidR="00B019C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10:00 </w:t>
      </w:r>
      <w:r w:rsidR="006764E7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="00E32D0B"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by Steering Committee</w:t>
      </w:r>
      <w:r w:rsidR="0077706F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50704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Chair</w:t>
      </w:r>
      <w:r w:rsidR="00A62BB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850704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764E7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Richard Dodds</w:t>
      </w:r>
      <w:r w:rsidR="00C473D4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. The meeting was held virtually via Zoom</w:t>
      </w:r>
      <w:r w:rsidR="00211FF5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E32D0B"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There were </w:t>
      </w:r>
      <w:r w:rsidR="00F7404A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approximately </w:t>
      </w:r>
      <w:r w:rsidR="008D6C37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30 </w:t>
      </w:r>
      <w:r w:rsidR="00310CB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plus </w:t>
      </w:r>
      <w:r w:rsidR="00E32D0B"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attendees</w:t>
      </w:r>
      <w:r w:rsidR="00450C8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, including </w:t>
      </w:r>
      <w:r w:rsidR="008D6C37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5 </w:t>
      </w:r>
      <w:r w:rsidR="00450C8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members of the Steering Committee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8553E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one 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Delaware River Greenway Partnership </w:t>
      </w:r>
      <w:r w:rsidR="008553E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staff</w:t>
      </w:r>
      <w:r w:rsidR="00B41905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member</w:t>
      </w:r>
      <w:r w:rsidR="0063421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and </w:t>
      </w:r>
      <w:r w:rsidR="00C473D4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National Park Service staff member.</w:t>
      </w:r>
    </w:p>
    <w:p w14:paraId="486BA14C" w14:textId="77777777" w:rsidR="008B40D6" w:rsidRPr="008B40D6" w:rsidRDefault="008B40D6" w:rsidP="0074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D9388F2" w14:textId="1FA07548" w:rsidR="00BA1A6C" w:rsidRDefault="008B40D6" w:rsidP="00744C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B40D6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Council Business:</w:t>
      </w:r>
    </w:p>
    <w:p w14:paraId="69C00107" w14:textId="77777777" w:rsidR="000D6FD4" w:rsidRPr="008B40D6" w:rsidRDefault="000D6FD4" w:rsidP="00744C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898F499" w14:textId="2376CBEE" w:rsidR="00674FE8" w:rsidRDefault="001B29CC" w:rsidP="00481C3E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BA1A6C">
        <w:rPr>
          <w:rFonts w:cstheme="minorHAnsi"/>
          <w:u w:val="single"/>
        </w:rPr>
        <w:t>Approval of Minutes</w:t>
      </w:r>
      <w:r w:rsidRPr="00BA1A6C">
        <w:rPr>
          <w:rFonts w:cstheme="minorHAnsi"/>
        </w:rPr>
        <w:t xml:space="preserve">: </w:t>
      </w:r>
      <w:r w:rsidR="00BC4BBC">
        <w:rPr>
          <w:rFonts w:cstheme="minorHAnsi"/>
        </w:rPr>
        <w:t xml:space="preserve">A </w:t>
      </w:r>
      <w:r w:rsidR="00BC4BBC" w:rsidRPr="00BD5E2B">
        <w:rPr>
          <w:rFonts w:cstheme="minorHAnsi"/>
          <w:u w:val="single"/>
        </w:rPr>
        <w:t>motion</w:t>
      </w:r>
      <w:r w:rsidR="00BC4BBC">
        <w:rPr>
          <w:rFonts w:cstheme="minorHAnsi"/>
        </w:rPr>
        <w:t xml:space="preserve"> was made by </w:t>
      </w:r>
      <w:proofErr w:type="spellStart"/>
      <w:r w:rsidR="00BC4BBC">
        <w:rPr>
          <w:rFonts w:cstheme="minorHAnsi"/>
        </w:rPr>
        <w:t>Martie</w:t>
      </w:r>
      <w:proofErr w:type="spellEnd"/>
      <w:r w:rsidR="00BC4BBC">
        <w:rPr>
          <w:rFonts w:cstheme="minorHAnsi"/>
        </w:rPr>
        <w:t xml:space="preserve"> Kyde, seconded by Norm Torkelson, to accept </w:t>
      </w:r>
      <w:r w:rsidR="007474B5">
        <w:rPr>
          <w:rFonts w:cstheme="minorHAnsi"/>
        </w:rPr>
        <w:t xml:space="preserve">the </w:t>
      </w:r>
      <w:r w:rsidR="00481C3E">
        <w:rPr>
          <w:rFonts w:cstheme="minorHAnsi"/>
        </w:rPr>
        <w:t xml:space="preserve">December </w:t>
      </w:r>
      <w:r w:rsidR="00557422">
        <w:rPr>
          <w:rFonts w:cstheme="minorHAnsi"/>
        </w:rPr>
        <w:t>5</w:t>
      </w:r>
      <w:r w:rsidR="007474B5">
        <w:rPr>
          <w:rFonts w:cstheme="minorHAnsi"/>
        </w:rPr>
        <w:t>, 2019 meeting</w:t>
      </w:r>
      <w:r w:rsidR="00BC4BBC">
        <w:rPr>
          <w:rFonts w:cstheme="minorHAnsi"/>
        </w:rPr>
        <w:t xml:space="preserve"> minutes</w:t>
      </w:r>
      <w:r w:rsidR="0064526D" w:rsidRPr="00BA1A6C">
        <w:rPr>
          <w:rFonts w:cstheme="minorHAnsi"/>
        </w:rPr>
        <w:t xml:space="preserve">, previously </w:t>
      </w:r>
      <w:r w:rsidRPr="00BA1A6C">
        <w:rPr>
          <w:rFonts w:cstheme="minorHAnsi"/>
        </w:rPr>
        <w:t xml:space="preserve">posted at </w:t>
      </w:r>
      <w:hyperlink r:id="rId7" w:history="1">
        <w:r w:rsidRPr="00BA1A6C">
          <w:rPr>
            <w:rStyle w:val="Hyperlink"/>
            <w:rFonts w:cstheme="minorHAnsi"/>
            <w:u w:val="none"/>
          </w:rPr>
          <w:t>www.lowerdelawarewildandscenic.org</w:t>
        </w:r>
      </w:hyperlink>
      <w:r w:rsidR="00BC4BBC">
        <w:rPr>
          <w:rFonts w:cstheme="minorHAnsi"/>
        </w:rPr>
        <w:t>. Passed.</w:t>
      </w:r>
    </w:p>
    <w:p w14:paraId="661E8D75" w14:textId="7C0460E0" w:rsidR="00DF2AA0" w:rsidRDefault="00DF2AA0" w:rsidP="00DF2AA0">
      <w:pPr>
        <w:pStyle w:val="ListParagraph"/>
        <w:numPr>
          <w:ilvl w:val="0"/>
          <w:numId w:val="22"/>
        </w:numPr>
        <w:spacing w:after="0" w:line="240" w:lineRule="auto"/>
      </w:pPr>
      <w:r w:rsidRPr="00296341">
        <w:rPr>
          <w:u w:val="single"/>
        </w:rPr>
        <w:t>River of the Year</w:t>
      </w:r>
      <w:r w:rsidRPr="00296341">
        <w:t xml:space="preserve">: </w:t>
      </w:r>
      <w:r w:rsidRPr="00296341">
        <w:t>Liz Deardorff, Geographer and Director for American Rivers</w:t>
      </w:r>
      <w:r w:rsidR="00331394">
        <w:t xml:space="preserve">, </w:t>
      </w:r>
      <w:r w:rsidRPr="00296341">
        <w:t xml:space="preserve">gave an introduction to the American Rivers video highlighting the </w:t>
      </w:r>
      <w:r w:rsidR="00974BD8">
        <w:t xml:space="preserve">selection of the </w:t>
      </w:r>
      <w:r w:rsidRPr="00296341">
        <w:t>Delaware River as 2020 River of the Year.</w:t>
      </w:r>
      <w:r w:rsidR="00296341" w:rsidRPr="00296341">
        <w:t xml:space="preserve"> The video was played for meeting participants.</w:t>
      </w:r>
    </w:p>
    <w:p w14:paraId="2811763F" w14:textId="262C046B" w:rsidR="002A0999" w:rsidRPr="002A0999" w:rsidRDefault="0019162F" w:rsidP="001A7F43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u w:val="single"/>
        </w:rPr>
        <w:t xml:space="preserve">2020 </w:t>
      </w:r>
      <w:r w:rsidRPr="005336E8">
        <w:rPr>
          <w:u w:val="single"/>
        </w:rPr>
        <w:t>Mini-Grant</w:t>
      </w:r>
      <w:r w:rsidR="001A7F43" w:rsidRPr="005336E8">
        <w:rPr>
          <w:u w:val="single"/>
        </w:rPr>
        <w:t>s</w:t>
      </w:r>
      <w:r w:rsidR="001A7F43">
        <w:t xml:space="preserve">: It was announced that the following organizations will share $20,000 in Lower Delaware Wild &amp; Scenic River funding: Bridgeton Township, PA for a study: Bridgeton Township steep slope protection; Bucks County Audubon Society for invasive plant management: Honey Hollow Creek – Riparian Buffer and Erosion Mitigation; Delaware Riverkeeper Network for advocacy: Protecting the </w:t>
      </w:r>
      <w:proofErr w:type="spellStart"/>
      <w:r w:rsidR="001A7F43">
        <w:t>Tohickon</w:t>
      </w:r>
      <w:proofErr w:type="spellEnd"/>
      <w:r w:rsidR="001A7F43">
        <w:t xml:space="preserve"> Creek on Historical Community Upgrade Petition; NJ Conservation Foundation for a study and research: Protecting Water Quality in the Delaware River Watershed, eDNA Testing for the Highly Invasive Chinese Pond Mussel; Trout Unlimited for a survey: Evaluating Road-Stream Crossings for Aquatic Organism Passage in the Lower Delaware Wild &amp; Scenic River Municipalities.</w:t>
      </w:r>
    </w:p>
    <w:p w14:paraId="2F8F1971" w14:textId="2DC21769" w:rsidR="00521D93" w:rsidRPr="00190C62" w:rsidRDefault="009D31B8" w:rsidP="00F466A7">
      <w:pPr>
        <w:pStyle w:val="ListParagraph"/>
        <w:numPr>
          <w:ilvl w:val="0"/>
          <w:numId w:val="22"/>
        </w:numPr>
        <w:spacing w:after="0" w:line="240" w:lineRule="auto"/>
      </w:pPr>
      <w:r w:rsidRPr="00F466A7">
        <w:rPr>
          <w:rFonts w:cstheme="minorHAnsi"/>
          <w:u w:val="single"/>
        </w:rPr>
        <w:t>Ongoing Environmental/Land Use Matters Being Tracked</w:t>
      </w:r>
      <w:r w:rsidRPr="00F466A7">
        <w:rPr>
          <w:rFonts w:cstheme="minorHAnsi"/>
        </w:rPr>
        <w:t xml:space="preserve">: Updates were provided </w:t>
      </w:r>
      <w:r w:rsidR="0084430A" w:rsidRPr="00F466A7">
        <w:rPr>
          <w:rFonts w:cstheme="minorHAnsi"/>
        </w:rPr>
        <w:t>on the following matters</w:t>
      </w:r>
      <w:r w:rsidRPr="00F466A7">
        <w:rPr>
          <w:rFonts w:cstheme="minorHAnsi"/>
        </w:rPr>
        <w:t>:</w:t>
      </w:r>
      <w:r w:rsidR="0026559D" w:rsidRPr="00F466A7">
        <w:rPr>
          <w:rFonts w:cstheme="minorHAnsi"/>
        </w:rPr>
        <w:t xml:space="preserve"> </w:t>
      </w:r>
      <w:r w:rsidR="004C53C4" w:rsidRPr="00F466A7">
        <w:rPr>
          <w:rFonts w:cstheme="minorHAnsi"/>
        </w:rPr>
        <w:t xml:space="preserve">PADEP </w:t>
      </w:r>
      <w:proofErr w:type="spellStart"/>
      <w:r w:rsidR="004C53C4" w:rsidRPr="00F466A7">
        <w:rPr>
          <w:rFonts w:cstheme="minorHAnsi"/>
        </w:rPr>
        <w:t>Tohickon</w:t>
      </w:r>
      <w:proofErr w:type="spellEnd"/>
      <w:r w:rsidR="004C53C4" w:rsidRPr="00F466A7">
        <w:rPr>
          <w:rFonts w:cstheme="minorHAnsi"/>
        </w:rPr>
        <w:t xml:space="preserve"> Creek Downgrade Proposal (Upper Bucks County, PA)</w:t>
      </w:r>
      <w:r w:rsidR="004C53C4" w:rsidRPr="00F466A7">
        <w:rPr>
          <w:rFonts w:cstheme="minorHAnsi"/>
        </w:rPr>
        <w:t xml:space="preserve">; </w:t>
      </w:r>
      <w:r w:rsidR="004C53C4" w:rsidRPr="00F466A7">
        <w:rPr>
          <w:rFonts w:cstheme="minorHAnsi"/>
        </w:rPr>
        <w:t>NJDEP Devil’s Tea Table Rockfall Mitigation Along Route 29 (Kingwood Township, NJ)</w:t>
      </w:r>
      <w:r w:rsidR="004C53C4" w:rsidRPr="00F466A7">
        <w:rPr>
          <w:rFonts w:cstheme="minorHAnsi"/>
        </w:rPr>
        <w:t xml:space="preserve">; </w:t>
      </w:r>
      <w:r w:rsidR="004C53C4" w:rsidRPr="00F466A7">
        <w:rPr>
          <w:rFonts w:cstheme="minorHAnsi"/>
        </w:rPr>
        <w:t>Warehouse Development Proposal (White Township, NJ)</w:t>
      </w:r>
      <w:r w:rsidR="004C53C4" w:rsidRPr="00F466A7">
        <w:rPr>
          <w:rFonts w:cstheme="minorHAnsi"/>
        </w:rPr>
        <w:t xml:space="preserve">; </w:t>
      </w:r>
      <w:proofErr w:type="spellStart"/>
      <w:r w:rsidR="004C53C4" w:rsidRPr="00F466A7">
        <w:rPr>
          <w:rFonts w:cstheme="minorHAnsi"/>
        </w:rPr>
        <w:t>PennEast</w:t>
      </w:r>
      <w:proofErr w:type="spellEnd"/>
      <w:r w:rsidR="004C53C4" w:rsidRPr="00F466A7">
        <w:rPr>
          <w:rFonts w:cstheme="minorHAnsi"/>
        </w:rPr>
        <w:t xml:space="preserve"> Pipeline Project</w:t>
      </w:r>
      <w:r w:rsidR="004C53C4" w:rsidRPr="00F466A7">
        <w:rPr>
          <w:rFonts w:cstheme="minorHAnsi"/>
        </w:rPr>
        <w:t xml:space="preserve">; </w:t>
      </w:r>
      <w:r w:rsidR="004C53C4" w:rsidRPr="00F466A7">
        <w:rPr>
          <w:rFonts w:cstheme="minorHAnsi"/>
        </w:rPr>
        <w:t>Francis E. Walter Dam Revaluation Study</w:t>
      </w:r>
      <w:r w:rsidR="004C53C4" w:rsidRPr="00F466A7">
        <w:rPr>
          <w:rFonts w:cstheme="minorHAnsi"/>
        </w:rPr>
        <w:t xml:space="preserve">; </w:t>
      </w:r>
      <w:r w:rsidR="004C53C4" w:rsidRPr="00F466A7">
        <w:rPr>
          <w:rFonts w:cstheme="minorHAnsi"/>
        </w:rPr>
        <w:t>Headquarters Bridge Construction, Tinicum Township, PA</w:t>
      </w:r>
      <w:r w:rsidR="004C53C4" w:rsidRPr="00F466A7">
        <w:rPr>
          <w:rFonts w:cstheme="minorHAnsi"/>
        </w:rPr>
        <w:t xml:space="preserve">. </w:t>
      </w:r>
      <w:r w:rsidR="001040A7">
        <w:rPr>
          <w:rFonts w:cstheme="minorHAnsi"/>
        </w:rPr>
        <w:t>Questions and comments were shared by the meeting participants.</w:t>
      </w:r>
    </w:p>
    <w:p w14:paraId="3A1DE010" w14:textId="0ECA1013" w:rsidR="00190C62" w:rsidRPr="008D2A9E" w:rsidRDefault="00190C62" w:rsidP="00F466A7">
      <w:pPr>
        <w:pStyle w:val="ListParagraph"/>
        <w:numPr>
          <w:ilvl w:val="0"/>
          <w:numId w:val="22"/>
        </w:numPr>
        <w:spacing w:after="0" w:line="240" w:lineRule="auto"/>
      </w:pPr>
      <w:r>
        <w:rPr>
          <w:rFonts w:cstheme="minorHAnsi"/>
          <w:u w:val="single"/>
        </w:rPr>
        <w:t xml:space="preserve">Acknowledgement of Val </w:t>
      </w:r>
      <w:proofErr w:type="spellStart"/>
      <w:r>
        <w:rPr>
          <w:rFonts w:cstheme="minorHAnsi"/>
          <w:u w:val="single"/>
        </w:rPr>
        <w:t>S</w:t>
      </w:r>
      <w:r w:rsidR="00AC5B67">
        <w:rPr>
          <w:rFonts w:cstheme="minorHAnsi"/>
          <w:u w:val="single"/>
        </w:rPr>
        <w:t>igstedt</w:t>
      </w:r>
      <w:proofErr w:type="spellEnd"/>
      <w:r w:rsidR="00AC5B67">
        <w:rPr>
          <w:rFonts w:cstheme="minorHAnsi"/>
          <w:u w:val="single"/>
        </w:rPr>
        <w:t xml:space="preserve"> </w:t>
      </w:r>
      <w:r w:rsidR="00AC5B67">
        <w:t xml:space="preserve">– Council members acknowledged the significant contributions </w:t>
      </w:r>
      <w:r w:rsidR="00BB6AF9">
        <w:t>of</w:t>
      </w:r>
      <w:r w:rsidR="00AC5B67">
        <w:t xml:space="preserve"> former Steering Committee member Val </w:t>
      </w:r>
      <w:proofErr w:type="spellStart"/>
      <w:r w:rsidR="00AC5B67">
        <w:t>Sigstedt</w:t>
      </w:r>
      <w:proofErr w:type="spellEnd"/>
      <w:r w:rsidR="00AC5B67">
        <w:t xml:space="preserve"> to the </w:t>
      </w:r>
      <w:r w:rsidR="00BB6AF9">
        <w:t xml:space="preserve">Point Pleasant, PA community and to the </w:t>
      </w:r>
      <w:r w:rsidR="00AC5B67">
        <w:t>Lower Delaware</w:t>
      </w:r>
      <w:r w:rsidR="00BB6AF9">
        <w:t xml:space="preserve"> Wild &amp; Scenic River</w:t>
      </w:r>
      <w:r w:rsidR="00AC5B67">
        <w:t xml:space="preserve">. Val </w:t>
      </w:r>
      <w:r w:rsidR="00B6752F">
        <w:t xml:space="preserve">recently </w:t>
      </w:r>
      <w:r w:rsidR="00AC5B67">
        <w:t>died.</w:t>
      </w:r>
    </w:p>
    <w:p w14:paraId="76B9AFCD" w14:textId="65F31C40" w:rsidR="008D2A9E" w:rsidRPr="00F466A7" w:rsidRDefault="008D2A9E" w:rsidP="00F466A7">
      <w:pPr>
        <w:pStyle w:val="ListParagraph"/>
        <w:numPr>
          <w:ilvl w:val="0"/>
          <w:numId w:val="22"/>
        </w:numPr>
        <w:spacing w:after="0" w:line="240" w:lineRule="auto"/>
      </w:pPr>
      <w:r>
        <w:rPr>
          <w:rFonts w:cstheme="minorHAnsi"/>
          <w:u w:val="single"/>
        </w:rPr>
        <w:t>Municipal Announcement</w:t>
      </w:r>
      <w:r w:rsidRPr="008D2A9E">
        <w:t>:</w:t>
      </w:r>
      <w:r>
        <w:t xml:space="preserve"> Updates were shared about issues</w:t>
      </w:r>
      <w:r w:rsidR="00FC54CA">
        <w:t>, concerns,</w:t>
      </w:r>
      <w:r>
        <w:t xml:space="preserve"> and activities in Durham (PA), Upper Mt Bethel </w:t>
      </w:r>
      <w:proofErr w:type="spellStart"/>
      <w:r>
        <w:t>Twp</w:t>
      </w:r>
      <w:proofErr w:type="spellEnd"/>
      <w:r>
        <w:t xml:space="preserve"> (PA), </w:t>
      </w:r>
      <w:r w:rsidR="00C56627">
        <w:t xml:space="preserve">Bridgeton </w:t>
      </w:r>
      <w:proofErr w:type="spellStart"/>
      <w:r w:rsidR="00C56627">
        <w:t>Twp</w:t>
      </w:r>
      <w:proofErr w:type="spellEnd"/>
      <w:r w:rsidR="00C56627">
        <w:t xml:space="preserve"> (PA), and </w:t>
      </w:r>
      <w:r>
        <w:t>Stockton (NJ).</w:t>
      </w:r>
    </w:p>
    <w:p w14:paraId="7231BB82" w14:textId="77777777" w:rsidR="008D6541" w:rsidRPr="00386FA8" w:rsidRDefault="008D6541" w:rsidP="008D6541">
      <w:pPr>
        <w:pStyle w:val="ListParagraph"/>
        <w:spacing w:after="0"/>
        <w:rPr>
          <w:rStyle w:val="eop"/>
          <w:rFonts w:cstheme="minorHAnsi"/>
        </w:rPr>
      </w:pPr>
    </w:p>
    <w:p w14:paraId="17423D21" w14:textId="7FB4B4CD" w:rsidR="00AD6BB9" w:rsidRDefault="00BA1A6C" w:rsidP="00386F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B40D6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Speaker</w:t>
      </w:r>
      <w:r w:rsidR="00386FA8" w:rsidRPr="008B40D6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9218C30" w14:textId="363362DE" w:rsidR="00785761" w:rsidRPr="00785761" w:rsidRDefault="00785761" w:rsidP="0078576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85761">
        <w:rPr>
          <w:rFonts w:cstheme="minorHAnsi"/>
        </w:rPr>
        <w:t>Keynote Speaker: Sarah Bursky, NPS Community Planner/Rivers Manager</w:t>
      </w:r>
      <w:r>
        <w:rPr>
          <w:rFonts w:cstheme="minorHAnsi"/>
        </w:rPr>
        <w:t xml:space="preserve"> and </w:t>
      </w:r>
      <w:r w:rsidR="00FC54CA">
        <w:rPr>
          <w:rFonts w:cstheme="minorHAnsi"/>
        </w:rPr>
        <w:t>L</w:t>
      </w:r>
      <w:r>
        <w:rPr>
          <w:rFonts w:cstheme="minorHAnsi"/>
        </w:rPr>
        <w:t>iaison to the Lower Delaware addressed the group, “</w:t>
      </w:r>
      <w:r w:rsidRPr="00785761">
        <w:rPr>
          <w:rFonts w:eastAsia="Times New Roman" w:cstheme="minorHAnsi"/>
          <w:i/>
          <w:iCs/>
          <w:color w:val="000000"/>
        </w:rPr>
        <w:t xml:space="preserve">Joining You in the Lower Delaware Region: An Introduction and Feedback Session to Build </w:t>
      </w:r>
    </w:p>
    <w:p w14:paraId="470C06E5" w14:textId="62550E83" w:rsidR="00785761" w:rsidRPr="00D66448" w:rsidRDefault="00785761" w:rsidP="00785761">
      <w:pPr>
        <w:pStyle w:val="ListParagraph"/>
        <w:spacing w:after="0" w:line="240" w:lineRule="auto"/>
        <w:rPr>
          <w:rFonts w:cstheme="minorHAnsi"/>
        </w:rPr>
      </w:pPr>
      <w:r w:rsidRPr="00922AFC">
        <w:rPr>
          <w:rFonts w:eastAsia="Times New Roman" w:cstheme="minorHAnsi"/>
          <w:i/>
          <w:iCs/>
          <w:color w:val="000000"/>
        </w:rPr>
        <w:t>Momentum Going Forward</w:t>
      </w:r>
      <w:r>
        <w:rPr>
          <w:rFonts w:eastAsia="Times New Roman" w:cstheme="minorHAnsi"/>
          <w:i/>
          <w:iCs/>
          <w:color w:val="000000"/>
        </w:rPr>
        <w:t>.</w:t>
      </w:r>
      <w:r w:rsidRPr="00922AFC">
        <w:rPr>
          <w:rFonts w:eastAsia="Times New Roman" w:cstheme="minorHAnsi"/>
          <w:i/>
          <w:iCs/>
          <w:color w:val="000000"/>
        </w:rPr>
        <w:t>”</w:t>
      </w:r>
      <w:r w:rsidR="00D66448">
        <w:rPr>
          <w:rFonts w:eastAsia="Times New Roman" w:cstheme="minorHAnsi"/>
          <w:i/>
          <w:iCs/>
          <w:color w:val="000000"/>
        </w:rPr>
        <w:t xml:space="preserve"> </w:t>
      </w:r>
      <w:r w:rsidR="00D66448" w:rsidRPr="00D66448">
        <w:rPr>
          <w:rFonts w:eastAsia="Times New Roman" w:cstheme="minorHAnsi"/>
          <w:color w:val="000000"/>
        </w:rPr>
        <w:t xml:space="preserve">Her </w:t>
      </w:r>
      <w:r w:rsidR="00D66448">
        <w:rPr>
          <w:rFonts w:eastAsia="Times New Roman" w:cstheme="minorHAnsi"/>
          <w:color w:val="000000"/>
        </w:rPr>
        <w:t>detailed presentation covered the history and role of the Partnership Wild &amp; Scenic Rivers Program</w:t>
      </w:r>
      <w:r w:rsidR="008A2A7D">
        <w:rPr>
          <w:rFonts w:eastAsia="Times New Roman" w:cstheme="minorHAnsi"/>
          <w:color w:val="000000"/>
        </w:rPr>
        <w:t>.</w:t>
      </w:r>
      <w:r w:rsidR="00BE44B4">
        <w:rPr>
          <w:rFonts w:eastAsia="Times New Roman" w:cstheme="minorHAnsi"/>
          <w:color w:val="000000"/>
        </w:rPr>
        <w:t xml:space="preserve"> She suggested reviewing the</w:t>
      </w:r>
      <w:r w:rsidR="00F95A8D">
        <w:rPr>
          <w:rFonts w:eastAsia="Times New Roman" w:cstheme="minorHAnsi"/>
          <w:color w:val="000000"/>
        </w:rPr>
        <w:t xml:space="preserve"> NPS PWSR Toolkit found at </w:t>
      </w:r>
      <w:hyperlink r:id="rId8" w:history="1">
        <w:r w:rsidR="00F95A8D" w:rsidRPr="00A528FA">
          <w:rPr>
            <w:rStyle w:val="Hyperlink"/>
            <w:rFonts w:eastAsia="Times New Roman" w:cstheme="minorHAnsi"/>
          </w:rPr>
          <w:t>https://rms.memberclicks.net/PWSRToolkit</w:t>
        </w:r>
      </w:hyperlink>
      <w:r w:rsidR="00F95A8D">
        <w:rPr>
          <w:rFonts w:eastAsia="Times New Roman" w:cstheme="minorHAnsi"/>
          <w:color w:val="000000"/>
        </w:rPr>
        <w:t>.</w:t>
      </w:r>
    </w:p>
    <w:p w14:paraId="2BABC221" w14:textId="77777777" w:rsidR="008D6541" w:rsidRPr="00F95A8D" w:rsidRDefault="008D6541" w:rsidP="00F95A8D">
      <w:pPr>
        <w:spacing w:after="0" w:line="240" w:lineRule="auto"/>
        <w:rPr>
          <w:rStyle w:val="eop"/>
          <w:i/>
          <w:iCs/>
        </w:rPr>
      </w:pPr>
    </w:p>
    <w:p w14:paraId="189FA3E6" w14:textId="46EBCB41" w:rsidR="00AD6BB9" w:rsidRDefault="00BA3F68" w:rsidP="00AD6BB9">
      <w:pPr>
        <w:spacing w:after="0" w:line="240" w:lineRule="auto"/>
        <w:jc w:val="both"/>
        <w:rPr>
          <w:rStyle w:val="eop"/>
          <w:b/>
          <w:bCs/>
        </w:rPr>
      </w:pPr>
      <w:r w:rsidRPr="008B40D6">
        <w:rPr>
          <w:rStyle w:val="eop"/>
          <w:b/>
          <w:bCs/>
        </w:rPr>
        <w:t>Conclusion</w:t>
      </w:r>
      <w:r w:rsidR="00AD6BB9" w:rsidRPr="008B40D6">
        <w:rPr>
          <w:rStyle w:val="eop"/>
          <w:b/>
          <w:bCs/>
        </w:rPr>
        <w:t xml:space="preserve">: </w:t>
      </w:r>
    </w:p>
    <w:p w14:paraId="5EE14AC3" w14:textId="77777777" w:rsidR="000D6FD4" w:rsidRPr="008B40D6" w:rsidRDefault="000D6FD4" w:rsidP="00AD6BB9">
      <w:pPr>
        <w:spacing w:after="0" w:line="240" w:lineRule="auto"/>
        <w:jc w:val="both"/>
        <w:rPr>
          <w:rStyle w:val="eop"/>
          <w:b/>
          <w:bCs/>
        </w:rPr>
      </w:pPr>
    </w:p>
    <w:p w14:paraId="7E93094A" w14:textId="16E8BAC6" w:rsidR="00674FE8" w:rsidRPr="00A62828" w:rsidRDefault="00BA3F68" w:rsidP="00A62828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A62828">
        <w:rPr>
          <w:rFonts w:cstheme="minorHAnsi"/>
          <w:u w:val="single"/>
        </w:rPr>
        <w:t>Next Meetings &amp; Adjournment</w:t>
      </w:r>
      <w:r w:rsidRPr="00A62828">
        <w:rPr>
          <w:rFonts w:cstheme="minorHAnsi"/>
        </w:rPr>
        <w:t xml:space="preserve">: The </w:t>
      </w:r>
      <w:r w:rsidR="00395809" w:rsidRPr="00A62828">
        <w:rPr>
          <w:rFonts w:cstheme="minorHAnsi"/>
        </w:rPr>
        <w:t>next meeting</w:t>
      </w:r>
      <w:r w:rsidR="00A55F42" w:rsidRPr="00A62828">
        <w:rPr>
          <w:rFonts w:cstheme="minorHAnsi"/>
        </w:rPr>
        <w:t>s</w:t>
      </w:r>
      <w:r w:rsidR="00395809" w:rsidRPr="00A62828">
        <w:rPr>
          <w:rFonts w:cstheme="minorHAnsi"/>
        </w:rPr>
        <w:t xml:space="preserve"> </w:t>
      </w:r>
      <w:r w:rsidR="003E5B24">
        <w:rPr>
          <w:rFonts w:cstheme="minorHAnsi"/>
        </w:rPr>
        <w:t xml:space="preserve">are </w:t>
      </w:r>
      <w:r w:rsidR="000F04B3" w:rsidRPr="00A62828">
        <w:rPr>
          <w:rFonts w:cstheme="minorHAnsi"/>
        </w:rPr>
        <w:t>scheduled for</w:t>
      </w:r>
      <w:r w:rsidRPr="00A62828">
        <w:rPr>
          <w:rFonts w:cstheme="minorHAnsi"/>
        </w:rPr>
        <w:t xml:space="preserve"> </w:t>
      </w:r>
      <w:r w:rsidR="00A55F42" w:rsidRPr="00A62828">
        <w:rPr>
          <w:rFonts w:eastAsia="Times New Roman" w:cstheme="minorHAnsi"/>
        </w:rPr>
        <w:t>Thursday, September 24, 2020</w:t>
      </w:r>
      <w:r w:rsidR="00840F72" w:rsidRPr="00A62828">
        <w:rPr>
          <w:rFonts w:eastAsia="Times New Roman" w:cstheme="minorHAnsi"/>
        </w:rPr>
        <w:t xml:space="preserve"> and </w:t>
      </w:r>
      <w:r w:rsidR="00A55F42" w:rsidRPr="00A62828">
        <w:rPr>
          <w:rFonts w:eastAsia="Times New Roman" w:cstheme="minorHAnsi"/>
        </w:rPr>
        <w:t>Thursday, December 3, 2020</w:t>
      </w:r>
      <w:r w:rsidR="003E5B24">
        <w:rPr>
          <w:rFonts w:eastAsia="Times New Roman" w:cstheme="minorHAnsi"/>
        </w:rPr>
        <w:t xml:space="preserve">. Times and locations </w:t>
      </w:r>
      <w:r w:rsidR="00F94CE6" w:rsidRPr="00A62828">
        <w:rPr>
          <w:rFonts w:cstheme="minorHAnsi"/>
        </w:rPr>
        <w:t xml:space="preserve">will be </w:t>
      </w:r>
      <w:r w:rsidRPr="00A62828">
        <w:rPr>
          <w:rFonts w:cstheme="minorHAnsi"/>
        </w:rPr>
        <w:t xml:space="preserve">announced at a later date. </w:t>
      </w:r>
      <w:r w:rsidR="008B40D6" w:rsidRPr="00A62828">
        <w:rPr>
          <w:rStyle w:val="eop"/>
          <w:rFonts w:cstheme="minorHAnsi"/>
          <w:color w:val="000000"/>
        </w:rPr>
        <w:t>With no new business,</w:t>
      </w:r>
      <w:r w:rsidR="00434753" w:rsidRPr="00A62828">
        <w:rPr>
          <w:rStyle w:val="eop"/>
          <w:rFonts w:cstheme="minorHAnsi"/>
          <w:color w:val="000000"/>
        </w:rPr>
        <w:t xml:space="preserve"> meeting adjourned at </w:t>
      </w:r>
      <w:r w:rsidR="00000E8C" w:rsidRPr="00A62828">
        <w:rPr>
          <w:rStyle w:val="eop"/>
          <w:rFonts w:cstheme="minorHAnsi"/>
          <w:color w:val="000000"/>
        </w:rPr>
        <w:t>11:40</w:t>
      </w:r>
      <w:r w:rsidR="00840F72" w:rsidRPr="00A62828">
        <w:rPr>
          <w:rStyle w:val="eop"/>
          <w:rFonts w:cstheme="minorHAnsi"/>
          <w:color w:val="000000"/>
        </w:rPr>
        <w:t xml:space="preserve"> AM.</w:t>
      </w:r>
    </w:p>
    <w:sectPr w:rsidR="00674FE8" w:rsidRPr="00A62828" w:rsidSect="000D6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9C8"/>
    <w:multiLevelType w:val="hybridMultilevel"/>
    <w:tmpl w:val="B574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29F"/>
    <w:multiLevelType w:val="hybridMultilevel"/>
    <w:tmpl w:val="013CCD22"/>
    <w:lvl w:ilvl="0" w:tplc="EF3EB9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C2D2B"/>
    <w:multiLevelType w:val="hybridMultilevel"/>
    <w:tmpl w:val="AAAC3408"/>
    <w:lvl w:ilvl="0" w:tplc="EDC8B8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14F56"/>
    <w:multiLevelType w:val="multilevel"/>
    <w:tmpl w:val="A23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E5EB6"/>
    <w:multiLevelType w:val="multilevel"/>
    <w:tmpl w:val="76A0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842BD"/>
    <w:multiLevelType w:val="hybridMultilevel"/>
    <w:tmpl w:val="EBD870FC"/>
    <w:lvl w:ilvl="0" w:tplc="980EC5F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F63B7F"/>
    <w:multiLevelType w:val="multilevel"/>
    <w:tmpl w:val="4B2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7558E"/>
    <w:multiLevelType w:val="hybridMultilevel"/>
    <w:tmpl w:val="08FAB3BC"/>
    <w:lvl w:ilvl="0" w:tplc="1BE0ACC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676A"/>
    <w:multiLevelType w:val="hybridMultilevel"/>
    <w:tmpl w:val="B9D003D8"/>
    <w:lvl w:ilvl="0" w:tplc="15CA2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69A"/>
    <w:multiLevelType w:val="multilevel"/>
    <w:tmpl w:val="70E2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A654EF"/>
    <w:multiLevelType w:val="multilevel"/>
    <w:tmpl w:val="30160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24287"/>
    <w:multiLevelType w:val="hybridMultilevel"/>
    <w:tmpl w:val="86BEB4B4"/>
    <w:lvl w:ilvl="0" w:tplc="66EAB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1F7"/>
    <w:multiLevelType w:val="multilevel"/>
    <w:tmpl w:val="183A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2E2F13"/>
    <w:multiLevelType w:val="multilevel"/>
    <w:tmpl w:val="380A4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F77E6"/>
    <w:multiLevelType w:val="multilevel"/>
    <w:tmpl w:val="0C20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FF3E30"/>
    <w:multiLevelType w:val="multilevel"/>
    <w:tmpl w:val="E6389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1B0ACA"/>
    <w:multiLevelType w:val="multilevel"/>
    <w:tmpl w:val="2D42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EB70DD"/>
    <w:multiLevelType w:val="multilevel"/>
    <w:tmpl w:val="5D2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406B02"/>
    <w:multiLevelType w:val="multilevel"/>
    <w:tmpl w:val="E30C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8A2B91"/>
    <w:multiLevelType w:val="hybridMultilevel"/>
    <w:tmpl w:val="7E12FCDC"/>
    <w:lvl w:ilvl="0" w:tplc="27E4A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52AC4"/>
    <w:multiLevelType w:val="multilevel"/>
    <w:tmpl w:val="BC84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823018"/>
    <w:multiLevelType w:val="multilevel"/>
    <w:tmpl w:val="8AA8D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762C9B"/>
    <w:multiLevelType w:val="multilevel"/>
    <w:tmpl w:val="EA82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33307B"/>
    <w:multiLevelType w:val="hybridMultilevel"/>
    <w:tmpl w:val="EC3A0B3E"/>
    <w:lvl w:ilvl="0" w:tplc="C7F8E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4"/>
  </w:num>
  <w:num w:numId="5">
    <w:abstractNumId w:val="22"/>
  </w:num>
  <w:num w:numId="6">
    <w:abstractNumId w:val="17"/>
  </w:num>
  <w:num w:numId="7">
    <w:abstractNumId w:val="12"/>
  </w:num>
  <w:num w:numId="8">
    <w:abstractNumId w:val="20"/>
  </w:num>
  <w:num w:numId="9">
    <w:abstractNumId w:val="15"/>
  </w:num>
  <w:num w:numId="10">
    <w:abstractNumId w:val="10"/>
  </w:num>
  <w:num w:numId="11">
    <w:abstractNumId w:val="13"/>
  </w:num>
  <w:num w:numId="12">
    <w:abstractNumId w:val="2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0"/>
  </w:num>
  <w:num w:numId="18">
    <w:abstractNumId w:val="5"/>
  </w:num>
  <w:num w:numId="19">
    <w:abstractNumId w:val="23"/>
  </w:num>
  <w:num w:numId="20">
    <w:abstractNumId w:val="19"/>
  </w:num>
  <w:num w:numId="21">
    <w:abstractNumId w:val="11"/>
  </w:num>
  <w:num w:numId="22">
    <w:abstractNumId w:val="8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49"/>
    <w:rsid w:val="00000E8C"/>
    <w:rsid w:val="00001293"/>
    <w:rsid w:val="00007383"/>
    <w:rsid w:val="000413ED"/>
    <w:rsid w:val="0006188F"/>
    <w:rsid w:val="000761F0"/>
    <w:rsid w:val="000902A7"/>
    <w:rsid w:val="00094C21"/>
    <w:rsid w:val="000951AE"/>
    <w:rsid w:val="000A2B3B"/>
    <w:rsid w:val="000A7579"/>
    <w:rsid w:val="000C296E"/>
    <w:rsid w:val="000C549D"/>
    <w:rsid w:val="000D6539"/>
    <w:rsid w:val="000D6FD4"/>
    <w:rsid w:val="000F04B3"/>
    <w:rsid w:val="000F7261"/>
    <w:rsid w:val="001040A7"/>
    <w:rsid w:val="0010752F"/>
    <w:rsid w:val="001126BB"/>
    <w:rsid w:val="001314C5"/>
    <w:rsid w:val="00133F09"/>
    <w:rsid w:val="001427B7"/>
    <w:rsid w:val="0014325B"/>
    <w:rsid w:val="0014342F"/>
    <w:rsid w:val="001459DC"/>
    <w:rsid w:val="00190C62"/>
    <w:rsid w:val="0019162F"/>
    <w:rsid w:val="00193064"/>
    <w:rsid w:val="001A7F43"/>
    <w:rsid w:val="001B29CC"/>
    <w:rsid w:val="001D6BA1"/>
    <w:rsid w:val="001E5E19"/>
    <w:rsid w:val="001F0DC1"/>
    <w:rsid w:val="001F2873"/>
    <w:rsid w:val="00205419"/>
    <w:rsid w:val="00211FF5"/>
    <w:rsid w:val="002153C4"/>
    <w:rsid w:val="00217FDE"/>
    <w:rsid w:val="00221D07"/>
    <w:rsid w:val="002445E8"/>
    <w:rsid w:val="002454F5"/>
    <w:rsid w:val="00254F0F"/>
    <w:rsid w:val="002554FE"/>
    <w:rsid w:val="00257531"/>
    <w:rsid w:val="002615E8"/>
    <w:rsid w:val="0026461F"/>
    <w:rsid w:val="0026559D"/>
    <w:rsid w:val="00271431"/>
    <w:rsid w:val="002721DB"/>
    <w:rsid w:val="00296341"/>
    <w:rsid w:val="002A0999"/>
    <w:rsid w:val="002A727D"/>
    <w:rsid w:val="002B4BEB"/>
    <w:rsid w:val="002D71C4"/>
    <w:rsid w:val="002E731B"/>
    <w:rsid w:val="002E7B11"/>
    <w:rsid w:val="002F5F1D"/>
    <w:rsid w:val="00310CB2"/>
    <w:rsid w:val="0032231B"/>
    <w:rsid w:val="0032745B"/>
    <w:rsid w:val="00331394"/>
    <w:rsid w:val="00351148"/>
    <w:rsid w:val="00361FCA"/>
    <w:rsid w:val="00374D6F"/>
    <w:rsid w:val="00386FA8"/>
    <w:rsid w:val="003920D0"/>
    <w:rsid w:val="00395809"/>
    <w:rsid w:val="003C69C3"/>
    <w:rsid w:val="003D63B6"/>
    <w:rsid w:val="003E42DE"/>
    <w:rsid w:val="003E5B24"/>
    <w:rsid w:val="003F2BA0"/>
    <w:rsid w:val="003F4279"/>
    <w:rsid w:val="003F45A1"/>
    <w:rsid w:val="00401919"/>
    <w:rsid w:val="00403E19"/>
    <w:rsid w:val="0041572A"/>
    <w:rsid w:val="004203D0"/>
    <w:rsid w:val="00423CC6"/>
    <w:rsid w:val="00432A37"/>
    <w:rsid w:val="00434753"/>
    <w:rsid w:val="00445E4C"/>
    <w:rsid w:val="00447749"/>
    <w:rsid w:val="00450C82"/>
    <w:rsid w:val="00456530"/>
    <w:rsid w:val="004800B5"/>
    <w:rsid w:val="00480F08"/>
    <w:rsid w:val="00481C3E"/>
    <w:rsid w:val="004945DC"/>
    <w:rsid w:val="004A1AE4"/>
    <w:rsid w:val="004A4F72"/>
    <w:rsid w:val="004A5193"/>
    <w:rsid w:val="004B3575"/>
    <w:rsid w:val="004C3E71"/>
    <w:rsid w:val="004C53C4"/>
    <w:rsid w:val="004C5871"/>
    <w:rsid w:val="004E338A"/>
    <w:rsid w:val="004E63FD"/>
    <w:rsid w:val="004F7BEF"/>
    <w:rsid w:val="005130E1"/>
    <w:rsid w:val="00513270"/>
    <w:rsid w:val="005158E4"/>
    <w:rsid w:val="00521D93"/>
    <w:rsid w:val="005223A4"/>
    <w:rsid w:val="00524748"/>
    <w:rsid w:val="00524BDB"/>
    <w:rsid w:val="005336E8"/>
    <w:rsid w:val="00540638"/>
    <w:rsid w:val="00557422"/>
    <w:rsid w:val="0056548D"/>
    <w:rsid w:val="00567E95"/>
    <w:rsid w:val="00580B86"/>
    <w:rsid w:val="00584D8B"/>
    <w:rsid w:val="0059553F"/>
    <w:rsid w:val="005A0333"/>
    <w:rsid w:val="005A144C"/>
    <w:rsid w:val="005A15C5"/>
    <w:rsid w:val="005A3339"/>
    <w:rsid w:val="005B26D2"/>
    <w:rsid w:val="005C2114"/>
    <w:rsid w:val="005C537F"/>
    <w:rsid w:val="005D6702"/>
    <w:rsid w:val="005E28BD"/>
    <w:rsid w:val="005E31DF"/>
    <w:rsid w:val="005F2E9E"/>
    <w:rsid w:val="0060201B"/>
    <w:rsid w:val="00604FAB"/>
    <w:rsid w:val="00605618"/>
    <w:rsid w:val="0061134D"/>
    <w:rsid w:val="00623B36"/>
    <w:rsid w:val="00634219"/>
    <w:rsid w:val="00641001"/>
    <w:rsid w:val="0064526D"/>
    <w:rsid w:val="00655011"/>
    <w:rsid w:val="00674FE8"/>
    <w:rsid w:val="006764E7"/>
    <w:rsid w:val="00683958"/>
    <w:rsid w:val="00690127"/>
    <w:rsid w:val="0069111F"/>
    <w:rsid w:val="00696E01"/>
    <w:rsid w:val="006A0321"/>
    <w:rsid w:val="006A798D"/>
    <w:rsid w:val="006B3967"/>
    <w:rsid w:val="006B53BC"/>
    <w:rsid w:val="006C34AC"/>
    <w:rsid w:val="006D5249"/>
    <w:rsid w:val="006D6BD3"/>
    <w:rsid w:val="006D6CEF"/>
    <w:rsid w:val="006F1418"/>
    <w:rsid w:val="007004DA"/>
    <w:rsid w:val="0070190A"/>
    <w:rsid w:val="00731C4E"/>
    <w:rsid w:val="007340CA"/>
    <w:rsid w:val="007351E2"/>
    <w:rsid w:val="00736B6B"/>
    <w:rsid w:val="00744C49"/>
    <w:rsid w:val="007474B5"/>
    <w:rsid w:val="007526BA"/>
    <w:rsid w:val="00753960"/>
    <w:rsid w:val="007552CD"/>
    <w:rsid w:val="0077706F"/>
    <w:rsid w:val="00785761"/>
    <w:rsid w:val="007A6366"/>
    <w:rsid w:val="007A64BC"/>
    <w:rsid w:val="007C17C8"/>
    <w:rsid w:val="007D14CB"/>
    <w:rsid w:val="007D335C"/>
    <w:rsid w:val="007D4E57"/>
    <w:rsid w:val="007D4F5F"/>
    <w:rsid w:val="007D68B2"/>
    <w:rsid w:val="007D6C9C"/>
    <w:rsid w:val="007D780F"/>
    <w:rsid w:val="007F140E"/>
    <w:rsid w:val="0080042B"/>
    <w:rsid w:val="00800AB3"/>
    <w:rsid w:val="0081201D"/>
    <w:rsid w:val="0081400C"/>
    <w:rsid w:val="00814048"/>
    <w:rsid w:val="00825D58"/>
    <w:rsid w:val="00831B6E"/>
    <w:rsid w:val="008363BD"/>
    <w:rsid w:val="00840F72"/>
    <w:rsid w:val="0084430A"/>
    <w:rsid w:val="0084531F"/>
    <w:rsid w:val="008456C3"/>
    <w:rsid w:val="0085030C"/>
    <w:rsid w:val="00850704"/>
    <w:rsid w:val="00851191"/>
    <w:rsid w:val="008527BC"/>
    <w:rsid w:val="008553E9"/>
    <w:rsid w:val="00863FBC"/>
    <w:rsid w:val="0087305A"/>
    <w:rsid w:val="00873B92"/>
    <w:rsid w:val="00885352"/>
    <w:rsid w:val="008A23F1"/>
    <w:rsid w:val="008A2A7D"/>
    <w:rsid w:val="008A452E"/>
    <w:rsid w:val="008B40D6"/>
    <w:rsid w:val="008B629A"/>
    <w:rsid w:val="008C5BCE"/>
    <w:rsid w:val="008D2A9E"/>
    <w:rsid w:val="008D6541"/>
    <w:rsid w:val="008D6C37"/>
    <w:rsid w:val="008E6BF3"/>
    <w:rsid w:val="00904C37"/>
    <w:rsid w:val="009147FC"/>
    <w:rsid w:val="00925978"/>
    <w:rsid w:val="00927EF8"/>
    <w:rsid w:val="009503E6"/>
    <w:rsid w:val="009512C8"/>
    <w:rsid w:val="00955B7D"/>
    <w:rsid w:val="00974BD8"/>
    <w:rsid w:val="00983564"/>
    <w:rsid w:val="0099064B"/>
    <w:rsid w:val="009C2916"/>
    <w:rsid w:val="009C466D"/>
    <w:rsid w:val="009D31B8"/>
    <w:rsid w:val="009F60C2"/>
    <w:rsid w:val="009F72FC"/>
    <w:rsid w:val="00A21292"/>
    <w:rsid w:val="00A27CC3"/>
    <w:rsid w:val="00A3532D"/>
    <w:rsid w:val="00A35F45"/>
    <w:rsid w:val="00A45484"/>
    <w:rsid w:val="00A55F42"/>
    <w:rsid w:val="00A56953"/>
    <w:rsid w:val="00A62828"/>
    <w:rsid w:val="00A62BB2"/>
    <w:rsid w:val="00A70AA4"/>
    <w:rsid w:val="00A7626F"/>
    <w:rsid w:val="00A77CB7"/>
    <w:rsid w:val="00A87639"/>
    <w:rsid w:val="00AA6B6C"/>
    <w:rsid w:val="00AA7B69"/>
    <w:rsid w:val="00AC1C28"/>
    <w:rsid w:val="00AC5B67"/>
    <w:rsid w:val="00AD6BB9"/>
    <w:rsid w:val="00AF2CDA"/>
    <w:rsid w:val="00B019C9"/>
    <w:rsid w:val="00B0790F"/>
    <w:rsid w:val="00B14872"/>
    <w:rsid w:val="00B2328B"/>
    <w:rsid w:val="00B23C26"/>
    <w:rsid w:val="00B25D5A"/>
    <w:rsid w:val="00B304EF"/>
    <w:rsid w:val="00B41905"/>
    <w:rsid w:val="00B6049C"/>
    <w:rsid w:val="00B6752F"/>
    <w:rsid w:val="00B70731"/>
    <w:rsid w:val="00B72BB1"/>
    <w:rsid w:val="00BA14AA"/>
    <w:rsid w:val="00BA1A6C"/>
    <w:rsid w:val="00BA3F68"/>
    <w:rsid w:val="00BA7E31"/>
    <w:rsid w:val="00BB58D9"/>
    <w:rsid w:val="00BB6AF9"/>
    <w:rsid w:val="00BC1B36"/>
    <w:rsid w:val="00BC4BBC"/>
    <w:rsid w:val="00BD5E2B"/>
    <w:rsid w:val="00BE44B4"/>
    <w:rsid w:val="00BF47C1"/>
    <w:rsid w:val="00BF4CE4"/>
    <w:rsid w:val="00C34714"/>
    <w:rsid w:val="00C45076"/>
    <w:rsid w:val="00C4694E"/>
    <w:rsid w:val="00C473D4"/>
    <w:rsid w:val="00C47A1E"/>
    <w:rsid w:val="00C564B9"/>
    <w:rsid w:val="00C56627"/>
    <w:rsid w:val="00C62EC8"/>
    <w:rsid w:val="00C64274"/>
    <w:rsid w:val="00C733F2"/>
    <w:rsid w:val="00C751A2"/>
    <w:rsid w:val="00C7574A"/>
    <w:rsid w:val="00CA1B25"/>
    <w:rsid w:val="00CC3228"/>
    <w:rsid w:val="00CC73F9"/>
    <w:rsid w:val="00CD6A7D"/>
    <w:rsid w:val="00CE5E9A"/>
    <w:rsid w:val="00CF5ED8"/>
    <w:rsid w:val="00D04EC3"/>
    <w:rsid w:val="00D16F5B"/>
    <w:rsid w:val="00D20D0F"/>
    <w:rsid w:val="00D22D72"/>
    <w:rsid w:val="00D23573"/>
    <w:rsid w:val="00D31735"/>
    <w:rsid w:val="00D3599D"/>
    <w:rsid w:val="00D446AC"/>
    <w:rsid w:val="00D52E54"/>
    <w:rsid w:val="00D63E64"/>
    <w:rsid w:val="00D64911"/>
    <w:rsid w:val="00D66448"/>
    <w:rsid w:val="00D74582"/>
    <w:rsid w:val="00D86C11"/>
    <w:rsid w:val="00DA115A"/>
    <w:rsid w:val="00DB500A"/>
    <w:rsid w:val="00DB5812"/>
    <w:rsid w:val="00DC4114"/>
    <w:rsid w:val="00DC65F2"/>
    <w:rsid w:val="00DD11BE"/>
    <w:rsid w:val="00DD216F"/>
    <w:rsid w:val="00DD3603"/>
    <w:rsid w:val="00DD5AA1"/>
    <w:rsid w:val="00DE466E"/>
    <w:rsid w:val="00DF2AA0"/>
    <w:rsid w:val="00E00526"/>
    <w:rsid w:val="00E00BB8"/>
    <w:rsid w:val="00E04B07"/>
    <w:rsid w:val="00E11128"/>
    <w:rsid w:val="00E1462E"/>
    <w:rsid w:val="00E15EDA"/>
    <w:rsid w:val="00E27EBD"/>
    <w:rsid w:val="00E303C2"/>
    <w:rsid w:val="00E32D0B"/>
    <w:rsid w:val="00E4261E"/>
    <w:rsid w:val="00E44219"/>
    <w:rsid w:val="00E707C8"/>
    <w:rsid w:val="00E76ED4"/>
    <w:rsid w:val="00E837FC"/>
    <w:rsid w:val="00E932B4"/>
    <w:rsid w:val="00EA4497"/>
    <w:rsid w:val="00EA4F1E"/>
    <w:rsid w:val="00EA5811"/>
    <w:rsid w:val="00EC740F"/>
    <w:rsid w:val="00ED05C1"/>
    <w:rsid w:val="00EE1C64"/>
    <w:rsid w:val="00EF0016"/>
    <w:rsid w:val="00EF4FAF"/>
    <w:rsid w:val="00F11F14"/>
    <w:rsid w:val="00F23075"/>
    <w:rsid w:val="00F23A14"/>
    <w:rsid w:val="00F26E74"/>
    <w:rsid w:val="00F356BB"/>
    <w:rsid w:val="00F362F3"/>
    <w:rsid w:val="00F368EF"/>
    <w:rsid w:val="00F4105B"/>
    <w:rsid w:val="00F466A7"/>
    <w:rsid w:val="00F47926"/>
    <w:rsid w:val="00F50FE7"/>
    <w:rsid w:val="00F56DDC"/>
    <w:rsid w:val="00F60943"/>
    <w:rsid w:val="00F63142"/>
    <w:rsid w:val="00F72868"/>
    <w:rsid w:val="00F7404A"/>
    <w:rsid w:val="00F77A0D"/>
    <w:rsid w:val="00F8202D"/>
    <w:rsid w:val="00F86C0D"/>
    <w:rsid w:val="00F94CE6"/>
    <w:rsid w:val="00F95A8D"/>
    <w:rsid w:val="00FA111A"/>
    <w:rsid w:val="00FA7F49"/>
    <w:rsid w:val="00FB524F"/>
    <w:rsid w:val="00FC2E22"/>
    <w:rsid w:val="00FC54CA"/>
    <w:rsid w:val="00FC6B24"/>
    <w:rsid w:val="00FD2631"/>
    <w:rsid w:val="00FD5594"/>
    <w:rsid w:val="00FE1E1B"/>
    <w:rsid w:val="00FE55D3"/>
    <w:rsid w:val="00FE647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CBB5"/>
  <w15:chartTrackingRefBased/>
  <w15:docId w15:val="{BD32FEDF-4F16-448B-8A10-6D006CD5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44C49"/>
  </w:style>
  <w:style w:type="character" w:customStyle="1" w:styleId="normaltextrun">
    <w:name w:val="normaltextrun"/>
    <w:basedOn w:val="DefaultParagraphFont"/>
    <w:rsid w:val="00744C49"/>
  </w:style>
  <w:style w:type="character" w:customStyle="1" w:styleId="bcx1">
    <w:name w:val="bcx1"/>
    <w:basedOn w:val="DefaultParagraphFont"/>
    <w:rsid w:val="00744C49"/>
  </w:style>
  <w:style w:type="character" w:customStyle="1" w:styleId="spellingerror">
    <w:name w:val="spellingerror"/>
    <w:basedOn w:val="DefaultParagraphFont"/>
    <w:rsid w:val="00744C49"/>
  </w:style>
  <w:style w:type="paragraph" w:styleId="BalloonText">
    <w:name w:val="Balloon Text"/>
    <w:basedOn w:val="Normal"/>
    <w:link w:val="BalloonTextChar"/>
    <w:uiPriority w:val="99"/>
    <w:semiHidden/>
    <w:unhideWhenUsed/>
    <w:rsid w:val="0074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66D"/>
    <w:rPr>
      <w:color w:val="605E5C"/>
      <w:shd w:val="clear" w:color="auto" w:fill="E1DFDD"/>
    </w:rPr>
  </w:style>
  <w:style w:type="character" w:customStyle="1" w:styleId="scxw226098414">
    <w:name w:val="scxw226098414"/>
    <w:basedOn w:val="DefaultParagraphFont"/>
    <w:rsid w:val="001459DC"/>
  </w:style>
  <w:style w:type="paragraph" w:styleId="ListParagraph">
    <w:name w:val="List Paragraph"/>
    <w:basedOn w:val="Normal"/>
    <w:uiPriority w:val="34"/>
    <w:qFormat/>
    <w:rsid w:val="00D359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.memberclicks.net/PWSRToolk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werdelawarewildandscen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werdelawarewildandscenic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Carroll</dc:creator>
  <cp:keywords/>
  <dc:description/>
  <cp:lastModifiedBy>Maryann Carroll</cp:lastModifiedBy>
  <cp:revision>46</cp:revision>
  <cp:lastPrinted>2019-12-04T04:20:00Z</cp:lastPrinted>
  <dcterms:created xsi:type="dcterms:W3CDTF">2020-09-23T01:46:00Z</dcterms:created>
  <dcterms:modified xsi:type="dcterms:W3CDTF">2020-09-23T02:56:00Z</dcterms:modified>
</cp:coreProperties>
</file>